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88" w:rsidRPr="00FE362F" w:rsidRDefault="006415CF" w:rsidP="00AF7488">
      <w:pPr>
        <w:pStyle w:val="ConsPlusTitle"/>
        <w:ind w:left="-993"/>
        <w:jc w:val="center"/>
        <w:rPr>
          <w:rFonts w:ascii="Times New Roman" w:hAnsi="Times New Roman" w:cs="Times New Roman"/>
          <w:sz w:val="26"/>
          <w:szCs w:val="26"/>
        </w:rPr>
      </w:pPr>
      <w:r w:rsidRPr="00AA0A7E">
        <w:rPr>
          <w:rFonts w:ascii="Times New Roman" w:hAnsi="Times New Roman" w:cs="Times New Roman"/>
          <w:bCs/>
          <w:sz w:val="32"/>
          <w:szCs w:val="32"/>
        </w:rPr>
        <w:t>Перечень документов для осуществления государственной услуги –</w:t>
      </w:r>
      <w:r w:rsidR="00AF7488" w:rsidRPr="00AF7488">
        <w:rPr>
          <w:rFonts w:ascii="Times New Roman" w:hAnsi="Times New Roman" w:cs="Times New Roman"/>
          <w:sz w:val="26"/>
          <w:szCs w:val="26"/>
        </w:rPr>
        <w:t xml:space="preserve"> </w:t>
      </w:r>
      <w:r w:rsidR="00491612" w:rsidRPr="00491612">
        <w:rPr>
          <w:rFonts w:ascii="Times New Roman" w:hAnsi="Times New Roman" w:cs="Times New Roman"/>
          <w:sz w:val="32"/>
          <w:szCs w:val="32"/>
        </w:rPr>
        <w:t>получени</w:t>
      </w:r>
      <w:r w:rsidR="00574E34">
        <w:rPr>
          <w:rFonts w:ascii="Times New Roman" w:hAnsi="Times New Roman" w:cs="Times New Roman"/>
          <w:sz w:val="32"/>
          <w:szCs w:val="32"/>
        </w:rPr>
        <w:t>е</w:t>
      </w:r>
      <w:bookmarkStart w:id="0" w:name="_GoBack"/>
      <w:bookmarkEnd w:id="0"/>
      <w:r w:rsidR="00491612" w:rsidRPr="00491612">
        <w:rPr>
          <w:rFonts w:ascii="Times New Roman" w:hAnsi="Times New Roman" w:cs="Times New Roman"/>
          <w:sz w:val="32"/>
          <w:szCs w:val="32"/>
        </w:rPr>
        <w:t xml:space="preserve"> свидетельства участника Государственной программы</w:t>
      </w:r>
    </w:p>
    <w:p w:rsidR="006415CF" w:rsidRPr="00AA0A7E" w:rsidRDefault="006415CF" w:rsidP="00AF7488">
      <w:pPr>
        <w:pStyle w:val="ConsPlusTitle"/>
        <w:ind w:left="-993"/>
        <w:jc w:val="center"/>
        <w:rPr>
          <w:rFonts w:ascii="Times New Roman" w:hAnsi="Times New Roman" w:cs="Times New Roman"/>
          <w:sz w:val="27"/>
          <w:szCs w:val="27"/>
        </w:rPr>
      </w:pPr>
    </w:p>
    <w:p w:rsidR="00491612" w:rsidRPr="005B3F6B" w:rsidRDefault="00491612" w:rsidP="00491612">
      <w:pPr>
        <w:pStyle w:val="ConsPlusNormal"/>
        <w:tabs>
          <w:tab w:val="left" w:pos="709"/>
        </w:tabs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5B3F6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3F6B">
        <w:rPr>
          <w:rFonts w:ascii="Times New Roman" w:hAnsi="Times New Roman" w:cs="Times New Roman"/>
          <w:sz w:val="28"/>
          <w:szCs w:val="28"/>
        </w:rPr>
        <w:t>, составленное на русском языке по форме, утвержденной Правительством Российской Федерации (заполняется разборчиво от руки на русском языке печатными буквами шариковой ручкой с чернилами черного, синего цвета либо с использованием пишущих машин или средств электронно-вычислительной техники, без помарок и исправлений)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612" w:rsidRPr="000B5B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0B5B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B5B6B">
        <w:rPr>
          <w:sz w:val="28"/>
          <w:szCs w:val="28"/>
        </w:rPr>
        <w:t>Копии документов, удостоверяющих личность соотечественника, проживающего за рубежом, и членов его семьи, включенных в заявление об участии, с предъявлением оригиналов этих документов</w:t>
      </w:r>
      <w:r>
        <w:rPr>
          <w:sz w:val="28"/>
          <w:szCs w:val="28"/>
        </w:rPr>
        <w:t>.</w:t>
      </w:r>
    </w:p>
    <w:p w:rsidR="00491612" w:rsidRPr="000B5B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0B5B6B">
        <w:rPr>
          <w:sz w:val="28"/>
          <w:szCs w:val="28"/>
        </w:rPr>
        <w:t>3. Копии документов, подтверждающих право заявителя на постоянное или временное проживание в Российской Федерации</w:t>
      </w:r>
      <w:r>
        <w:rPr>
          <w:sz w:val="28"/>
          <w:szCs w:val="28"/>
        </w:rPr>
        <w:t>.</w:t>
      </w:r>
    </w:p>
    <w:p w:rsidR="00491612" w:rsidRPr="000B5B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0B5B6B">
        <w:rPr>
          <w:sz w:val="28"/>
          <w:szCs w:val="28"/>
        </w:rPr>
        <w:t>4. Копии документов о семейном положении соотечественника, проживающего за рубежом, и членов его семьи, включенных в заявление об участии, с предъявлением оригиналов этих документов</w:t>
      </w:r>
      <w:r>
        <w:rPr>
          <w:sz w:val="28"/>
          <w:szCs w:val="28"/>
        </w:rPr>
        <w:t>.</w:t>
      </w:r>
      <w:r w:rsidRPr="000B5B6B">
        <w:rPr>
          <w:sz w:val="28"/>
          <w:szCs w:val="28"/>
        </w:rPr>
        <w:t xml:space="preserve"> </w:t>
      </w:r>
    </w:p>
    <w:p w:rsidR="00491612" w:rsidRPr="000B5B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0B5B6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B5B6B">
        <w:rPr>
          <w:sz w:val="28"/>
          <w:szCs w:val="28"/>
        </w:rPr>
        <w:t>Копии документов об образовании и (или) о квалификации, стаже трудовой деятельности, наличии ученого звания и степени, а также сведения, характеризующие личность соотечественника, проживающего за рубежом, и членов его семьи, их профессиональные навыки и умения (предоставляет при наличии).</w:t>
      </w:r>
    </w:p>
    <w:p w:rsidR="00491612" w:rsidRPr="000B5B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0B5B6B">
        <w:rPr>
          <w:sz w:val="28"/>
          <w:szCs w:val="28"/>
        </w:rPr>
        <w:t xml:space="preserve">6. Две фотографии заявителя в черно-белом или цветном исполнении размером 35 x </w:t>
      </w:r>
      <w:smartTag w:uri="urn:schemas-microsoft-com:office:smarttags" w:element="metricconverter">
        <w:smartTagPr>
          <w:attr w:name="ProductID" w:val="45 мм"/>
        </w:smartTagPr>
        <w:r w:rsidRPr="000B5B6B">
          <w:rPr>
            <w:sz w:val="28"/>
            <w:szCs w:val="28"/>
          </w:rPr>
          <w:t>45 мм</w:t>
        </w:r>
      </w:smartTag>
      <w:r w:rsidRPr="000B5B6B">
        <w:rPr>
          <w:sz w:val="28"/>
          <w:szCs w:val="28"/>
        </w:rPr>
        <w:t xml:space="preserve"> с четким изображением лица строго анфас без головного убора.</w:t>
      </w:r>
    </w:p>
    <w:p w:rsidR="00491612" w:rsidRPr="000B5B6B" w:rsidRDefault="00491612" w:rsidP="00491612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6B">
        <w:rPr>
          <w:rFonts w:ascii="Times New Roman" w:hAnsi="Times New Roman" w:cs="Times New Roman"/>
          <w:sz w:val="28"/>
          <w:szCs w:val="28"/>
        </w:rPr>
        <w:t>Допускается представление фотографий в головных уборах, не скрывающих овал лица, соотечественниками, религиозные убеждения которых не позволяют показываться перед посторонними лицами без головных уборов.</w:t>
      </w:r>
    </w:p>
    <w:p w:rsidR="00491612" w:rsidRPr="000B5B6B" w:rsidRDefault="00491612" w:rsidP="00491612">
      <w:pPr>
        <w:pStyle w:val="ConsPlusNormal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B6B">
        <w:rPr>
          <w:rFonts w:ascii="Times New Roman" w:hAnsi="Times New Roman" w:cs="Times New Roman"/>
          <w:sz w:val="28"/>
          <w:szCs w:val="28"/>
        </w:rPr>
        <w:t>Для соотечественников, постоянно носящих очки, обязательно фотографирование в очках без тонированных стекол.</w:t>
      </w:r>
    </w:p>
    <w:p w:rsidR="00491612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</w:p>
    <w:p w:rsidR="00491612" w:rsidRPr="005B3F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5B3F6B">
        <w:rPr>
          <w:sz w:val="28"/>
          <w:szCs w:val="28"/>
        </w:rPr>
        <w:t>Копии документов представляются с предъявлением оригиналов.</w:t>
      </w:r>
    </w:p>
    <w:p w:rsidR="00491612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</w:p>
    <w:p w:rsidR="00491612" w:rsidRPr="005B3F6B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5B3F6B">
        <w:rPr>
          <w:sz w:val="28"/>
          <w:szCs w:val="28"/>
        </w:rPr>
        <w:t xml:space="preserve">Копии документов, составленные на иностранном языке, представляются с переводом на русский язык. Верность перевода и подлинность подписи переводчика должны быть </w:t>
      </w:r>
      <w:hyperlink r:id="rId9" w:history="1">
        <w:r w:rsidRPr="005B3F6B">
          <w:rPr>
            <w:sz w:val="28"/>
            <w:szCs w:val="28"/>
          </w:rPr>
          <w:t>нотариально</w:t>
        </w:r>
      </w:hyperlink>
      <w:r w:rsidRPr="005B3F6B">
        <w:rPr>
          <w:sz w:val="28"/>
          <w:szCs w:val="28"/>
        </w:rPr>
        <w:t xml:space="preserve"> засвидетельствованы.</w:t>
      </w:r>
    </w:p>
    <w:p w:rsidR="00491612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</w:p>
    <w:p w:rsidR="00DA1E2E" w:rsidRPr="00AF7488" w:rsidRDefault="00491612" w:rsidP="00491612">
      <w:pPr>
        <w:autoSpaceDE w:val="0"/>
        <w:autoSpaceDN w:val="0"/>
        <w:adjustRightInd w:val="0"/>
        <w:ind w:left="-993" w:firstLine="567"/>
        <w:jc w:val="both"/>
        <w:rPr>
          <w:sz w:val="28"/>
          <w:szCs w:val="28"/>
        </w:rPr>
      </w:pPr>
      <w:r w:rsidRPr="005B3F6B">
        <w:rPr>
          <w:sz w:val="28"/>
          <w:szCs w:val="28"/>
        </w:rPr>
        <w:t>Оформленные на территории иностранных государств документы, копии которых пред</w:t>
      </w:r>
      <w:r>
        <w:rPr>
          <w:sz w:val="28"/>
          <w:szCs w:val="28"/>
        </w:rPr>
        <w:t>о</w:t>
      </w:r>
      <w:r w:rsidRPr="005B3F6B">
        <w:rPr>
          <w:sz w:val="28"/>
          <w:szCs w:val="28"/>
        </w:rPr>
        <w:t>ставляются при подаче заявления, должны быть в установленном порядке легализованы, если иное не предусмотрено международными договорами Российской Федерации.</w:t>
      </w:r>
    </w:p>
    <w:sectPr w:rsidR="00DA1E2E" w:rsidRPr="00AF7488" w:rsidSect="00AF74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C7" w:rsidRDefault="00A619C7" w:rsidP="00130D95">
      <w:r>
        <w:separator/>
      </w:r>
    </w:p>
  </w:endnote>
  <w:endnote w:type="continuationSeparator" w:id="0">
    <w:p w:rsidR="00A619C7" w:rsidRDefault="00A619C7" w:rsidP="0013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C7" w:rsidRDefault="00A619C7" w:rsidP="00130D95">
      <w:r>
        <w:separator/>
      </w:r>
    </w:p>
  </w:footnote>
  <w:footnote w:type="continuationSeparator" w:id="0">
    <w:p w:rsidR="00A619C7" w:rsidRDefault="00A619C7" w:rsidP="0013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383"/>
    <w:multiLevelType w:val="hybridMultilevel"/>
    <w:tmpl w:val="01903720"/>
    <w:lvl w:ilvl="0" w:tplc="68142EA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" w:hanging="360"/>
      </w:pPr>
    </w:lvl>
    <w:lvl w:ilvl="2" w:tplc="0419001B" w:tentative="1">
      <w:start w:val="1"/>
      <w:numFmt w:val="lowerRoman"/>
      <w:lvlText w:val="%3."/>
      <w:lvlJc w:val="right"/>
      <w:pPr>
        <w:ind w:left="1347" w:hanging="180"/>
      </w:pPr>
    </w:lvl>
    <w:lvl w:ilvl="3" w:tplc="0419000F" w:tentative="1">
      <w:start w:val="1"/>
      <w:numFmt w:val="decimal"/>
      <w:lvlText w:val="%4."/>
      <w:lvlJc w:val="left"/>
      <w:pPr>
        <w:ind w:left="2067" w:hanging="360"/>
      </w:pPr>
    </w:lvl>
    <w:lvl w:ilvl="4" w:tplc="04190019" w:tentative="1">
      <w:start w:val="1"/>
      <w:numFmt w:val="lowerLetter"/>
      <w:lvlText w:val="%5."/>
      <w:lvlJc w:val="left"/>
      <w:pPr>
        <w:ind w:left="2787" w:hanging="360"/>
      </w:pPr>
    </w:lvl>
    <w:lvl w:ilvl="5" w:tplc="0419001B" w:tentative="1">
      <w:start w:val="1"/>
      <w:numFmt w:val="lowerRoman"/>
      <w:lvlText w:val="%6."/>
      <w:lvlJc w:val="right"/>
      <w:pPr>
        <w:ind w:left="3507" w:hanging="180"/>
      </w:pPr>
    </w:lvl>
    <w:lvl w:ilvl="6" w:tplc="0419000F" w:tentative="1">
      <w:start w:val="1"/>
      <w:numFmt w:val="decimal"/>
      <w:lvlText w:val="%7."/>
      <w:lvlJc w:val="left"/>
      <w:pPr>
        <w:ind w:left="4227" w:hanging="360"/>
      </w:pPr>
    </w:lvl>
    <w:lvl w:ilvl="7" w:tplc="04190019" w:tentative="1">
      <w:start w:val="1"/>
      <w:numFmt w:val="lowerLetter"/>
      <w:lvlText w:val="%8."/>
      <w:lvlJc w:val="left"/>
      <w:pPr>
        <w:ind w:left="4947" w:hanging="360"/>
      </w:pPr>
    </w:lvl>
    <w:lvl w:ilvl="8" w:tplc="0419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1">
    <w:nsid w:val="2FDE0629"/>
    <w:multiLevelType w:val="hybridMultilevel"/>
    <w:tmpl w:val="F30011A4"/>
    <w:lvl w:ilvl="0" w:tplc="31A86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06903"/>
    <w:multiLevelType w:val="hybridMultilevel"/>
    <w:tmpl w:val="AE603878"/>
    <w:lvl w:ilvl="0" w:tplc="B53A2A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E2256"/>
    <w:multiLevelType w:val="hybridMultilevel"/>
    <w:tmpl w:val="FC2E27D8"/>
    <w:lvl w:ilvl="0" w:tplc="9DD0C75E">
      <w:start w:val="4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B4B3741"/>
    <w:multiLevelType w:val="hybridMultilevel"/>
    <w:tmpl w:val="04CC6932"/>
    <w:lvl w:ilvl="0" w:tplc="C88C5C3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07A13A7"/>
    <w:multiLevelType w:val="hybridMultilevel"/>
    <w:tmpl w:val="C0FE4A54"/>
    <w:lvl w:ilvl="0" w:tplc="C674E5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816AC"/>
    <w:multiLevelType w:val="hybridMultilevel"/>
    <w:tmpl w:val="ED4C1AD4"/>
    <w:lvl w:ilvl="0" w:tplc="041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7">
    <w:nsid w:val="7882576C"/>
    <w:multiLevelType w:val="hybridMultilevel"/>
    <w:tmpl w:val="892A7858"/>
    <w:lvl w:ilvl="0" w:tplc="0BE21ADA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64"/>
    <w:rsid w:val="00041748"/>
    <w:rsid w:val="0006420F"/>
    <w:rsid w:val="000A2872"/>
    <w:rsid w:val="000B4C0F"/>
    <w:rsid w:val="000F1B97"/>
    <w:rsid w:val="000F2AB4"/>
    <w:rsid w:val="00110412"/>
    <w:rsid w:val="00130D95"/>
    <w:rsid w:val="001511C0"/>
    <w:rsid w:val="00196678"/>
    <w:rsid w:val="001979CF"/>
    <w:rsid w:val="00293CAB"/>
    <w:rsid w:val="002A270C"/>
    <w:rsid w:val="002B0A5E"/>
    <w:rsid w:val="002E0297"/>
    <w:rsid w:val="00302007"/>
    <w:rsid w:val="00307C59"/>
    <w:rsid w:val="003174CF"/>
    <w:rsid w:val="0036499F"/>
    <w:rsid w:val="003662CF"/>
    <w:rsid w:val="003A1F64"/>
    <w:rsid w:val="003A5B2C"/>
    <w:rsid w:val="003E4E28"/>
    <w:rsid w:val="003F107F"/>
    <w:rsid w:val="00403FB8"/>
    <w:rsid w:val="00491612"/>
    <w:rsid w:val="004A4838"/>
    <w:rsid w:val="004A561D"/>
    <w:rsid w:val="004F16B2"/>
    <w:rsid w:val="00513BDB"/>
    <w:rsid w:val="00574E34"/>
    <w:rsid w:val="005873F5"/>
    <w:rsid w:val="00591914"/>
    <w:rsid w:val="005E1724"/>
    <w:rsid w:val="005F09AD"/>
    <w:rsid w:val="006414C6"/>
    <w:rsid w:val="006415CF"/>
    <w:rsid w:val="00657299"/>
    <w:rsid w:val="00673FA5"/>
    <w:rsid w:val="006F19B9"/>
    <w:rsid w:val="007250C0"/>
    <w:rsid w:val="007771DD"/>
    <w:rsid w:val="007772CA"/>
    <w:rsid w:val="00787FE0"/>
    <w:rsid w:val="007976F9"/>
    <w:rsid w:val="00822FD5"/>
    <w:rsid w:val="00840C43"/>
    <w:rsid w:val="00883859"/>
    <w:rsid w:val="00885612"/>
    <w:rsid w:val="008C27B4"/>
    <w:rsid w:val="0094796C"/>
    <w:rsid w:val="00A54F02"/>
    <w:rsid w:val="00A6018F"/>
    <w:rsid w:val="00A619C7"/>
    <w:rsid w:val="00AA0A7E"/>
    <w:rsid w:val="00AF7488"/>
    <w:rsid w:val="00B13B6C"/>
    <w:rsid w:val="00B80B35"/>
    <w:rsid w:val="00C222BD"/>
    <w:rsid w:val="00D11E45"/>
    <w:rsid w:val="00D3686D"/>
    <w:rsid w:val="00D52A1D"/>
    <w:rsid w:val="00D747C0"/>
    <w:rsid w:val="00D81AE3"/>
    <w:rsid w:val="00DA15CE"/>
    <w:rsid w:val="00DA1E2E"/>
    <w:rsid w:val="00DF0B98"/>
    <w:rsid w:val="00E72289"/>
    <w:rsid w:val="00E957AB"/>
    <w:rsid w:val="00E95F93"/>
    <w:rsid w:val="00EB0DA8"/>
    <w:rsid w:val="00EB5608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9A854-A5DB-4DE5-A8DA-36EB5FFB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1F64"/>
    <w:pPr>
      <w:ind w:firstLine="709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A1F64"/>
    <w:pPr>
      <w:jc w:val="both"/>
    </w:pPr>
    <w:rPr>
      <w:sz w:val="28"/>
      <w:szCs w:val="20"/>
    </w:rPr>
  </w:style>
  <w:style w:type="paragraph" w:customStyle="1" w:styleId="ConsNormal">
    <w:name w:val="ConsNormal"/>
    <w:rsid w:val="003A1F6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A1F64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6572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4">
    <w:name w:val="header"/>
    <w:basedOn w:val="a"/>
    <w:link w:val="a5"/>
    <w:uiPriority w:val="99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130D95"/>
    <w:rPr>
      <w:sz w:val="24"/>
      <w:szCs w:val="24"/>
    </w:rPr>
  </w:style>
  <w:style w:type="paragraph" w:styleId="a6">
    <w:name w:val="footer"/>
    <w:basedOn w:val="a"/>
    <w:link w:val="a7"/>
    <w:rsid w:val="00130D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130D95"/>
    <w:rPr>
      <w:sz w:val="24"/>
      <w:szCs w:val="24"/>
    </w:rPr>
  </w:style>
  <w:style w:type="paragraph" w:customStyle="1" w:styleId="ConsPlusTitle">
    <w:name w:val="ConsPlusTitle"/>
    <w:rsid w:val="007772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Основной текст 2 Знак"/>
    <w:link w:val="2"/>
    <w:rsid w:val="00513BDB"/>
    <w:rPr>
      <w:sz w:val="28"/>
    </w:rPr>
  </w:style>
  <w:style w:type="paragraph" w:customStyle="1" w:styleId="ConsPlusTitlePage">
    <w:name w:val="ConsPlusTitlePage"/>
    <w:rsid w:val="00AA0A7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293C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293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A916485356AA546ED7E359DDEBAFFACA72489EE513B77ACC0C505CA5232E8A84D7704FF56B051A2b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916485356AA546ED7E359DDEBAFFACA7238CE7543B77ACC0C505CA5232E8A84D7704FF56B25FA2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C811-675F-4355-A616-86724BD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УФМС России по Саратовской области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DyhlinaSV</dc:creator>
  <cp:keywords/>
  <cp:lastModifiedBy>105_1</cp:lastModifiedBy>
  <cp:revision>5</cp:revision>
  <cp:lastPrinted>2019-10-08T07:47:00Z</cp:lastPrinted>
  <dcterms:created xsi:type="dcterms:W3CDTF">2019-10-16T14:34:00Z</dcterms:created>
  <dcterms:modified xsi:type="dcterms:W3CDTF">2019-10-17T08:29:00Z</dcterms:modified>
</cp:coreProperties>
</file>