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spacing w:after="100" w:afterAutospacing="1" w:before="100" w:beforeAutospacing="1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Перечень документов для осуществления государственной функции </w:t>
        <w:noBreakHyphen/>
        <w:t xml:space="preserve"> гражданство Российской Федерации</w:t>
      </w:r>
      <w:r>
        <w:rPr>
          <w:sz w:val="22"/>
        </w:rPr>
      </w:r>
    </w:p>
    <w:tbl>
      <w:tblPr>
        <w:tblStyle w:val="115"/>
        <w:tblW w:w="0" w:type="auto"/>
        <w:tblLook w:val="01E0" w:firstRow="1" w:lastRow="1" w:firstColumn="1" w:lastColumn="1" w:noHBand="0" w:noVBand="0"/>
      </w:tblPr>
      <w:tblGrid>
        <w:gridCol w:w="5594"/>
        <w:gridCol w:w="5595"/>
      </w:tblGrid>
      <w:tr>
        <w:trPr>
          <w:trHeight w:val="341"/>
        </w:trPr>
        <w:tc>
          <w:tcPr>
            <w:tcW w:w="55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 ОБЩЕМ ПОРЯДКЕ</w:t>
            </w:r>
            <w:r>
              <w:rPr>
                <w:sz w:val="22"/>
              </w:rPr>
            </w:r>
          </w:p>
        </w:tc>
        <w:tc>
          <w:tcPr>
            <w:tcW w:w="5595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 УПРОЩЕННОМ ПОРЯДКЕ</w:t>
            </w:r>
            <w:r>
              <w:rPr>
                <w:sz w:val="22"/>
              </w:rPr>
            </w:r>
          </w:p>
        </w:tc>
      </w:tr>
      <w:tr>
        <w:trPr>
          <w:trHeight w:val="7005"/>
        </w:trPr>
        <w:tc>
          <w:tcPr>
            <w:tcW w:w="55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Заявление формы Приложение № 1 (2 экз.)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Вид на жительство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удостоверяющий личность (национальный паспорт)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Заявления об отказе от имеющегося гражданства (составляется в произвольной форме у нотариуса, 1-й экземпляр направляется почтой заказным письмом в Посольство. 2-й экземпляр прилагается к заявлению)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отправке заказного письма в Консульское учреждение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заключении брака / свидетельство о расторжении брака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Документы, подтверждающие смену фамилии, имени, отчества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подтверждающий </w:t>
            </w:r>
            <w:r>
              <w:rPr>
                <w:sz w:val="24"/>
                <w:szCs w:val="27"/>
              </w:rPr>
              <w:t xml:space="preserve">владение  русским</w:t>
            </w:r>
            <w:r>
              <w:rPr>
                <w:sz w:val="24"/>
                <w:szCs w:val="27"/>
              </w:rPr>
              <w:t xml:space="preserve"> языком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подтверждающий легальный источник доходов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- 3 </w:t>
            </w:r>
            <w:r>
              <w:rPr>
                <w:sz w:val="24"/>
                <w:szCs w:val="27"/>
              </w:rPr>
              <w:t xml:space="preserve">фотографии  35</w:t>
            </w:r>
            <w:r>
              <w:rPr>
                <w:sz w:val="24"/>
                <w:szCs w:val="27"/>
              </w:rPr>
              <w:t xml:space="preserve"> × 45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</w:t>
            </w:r>
            <w:r>
              <w:rPr>
                <w:sz w:val="24"/>
                <w:szCs w:val="27"/>
              </w:rPr>
              <w:t xml:space="preserve"> Квитанция об оплате госпошлины</w:t>
            </w:r>
            <w:r>
              <w:rPr>
                <w:sz w:val="24"/>
                <w:szCs w:val="27"/>
              </w:rPr>
              <w:t xml:space="preserve">, </w:t>
            </w:r>
            <w:r>
              <w:rPr>
                <w:sz w:val="24"/>
                <w:szCs w:val="27"/>
              </w:rPr>
              <w:t xml:space="preserve">исключение  ЛБГ</w:t>
            </w:r>
            <w:r>
              <w:rPr>
                <w:sz w:val="22"/>
              </w:rPr>
            </w:r>
          </w:p>
        </w:tc>
        <w:tc>
          <w:tcPr>
            <w:tcW w:w="559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Заявление формы Приложение № 1 (2 экз.)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Вид на жительство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удостоверяющий личность (национальный паспорт)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Заявления об отказе от имеющегося гражданства составляется в произвольной форме у нотариуса, 1-й экземпляр направляется почтой заказным письмом в Посольство. 2-й экземпляр</w:t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7"/>
              </w:rPr>
              <w:t xml:space="preserve">прилагается к заявлению)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отправке заказного письма в Консульское учреждение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заключении брака / свидетельство о расторжении брака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Документы, подтверждающие смену фамилии, имени, отчества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подтверждающий </w:t>
            </w:r>
            <w:r>
              <w:rPr>
                <w:sz w:val="24"/>
                <w:szCs w:val="27"/>
              </w:rPr>
              <w:t xml:space="preserve">владение  русским</w:t>
            </w:r>
            <w:r>
              <w:rPr>
                <w:sz w:val="24"/>
                <w:szCs w:val="27"/>
              </w:rPr>
              <w:t xml:space="preserve"> языком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подтверждающий легальный источник доходов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- 3 </w:t>
            </w:r>
            <w:r>
              <w:rPr>
                <w:sz w:val="24"/>
                <w:szCs w:val="27"/>
              </w:rPr>
              <w:t xml:space="preserve">фотографии  35</w:t>
            </w:r>
            <w:r>
              <w:rPr>
                <w:sz w:val="24"/>
                <w:szCs w:val="27"/>
              </w:rPr>
              <w:t xml:space="preserve"> × 45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оплате госпошлины, </w:t>
            </w:r>
            <w:r>
              <w:rPr>
                <w:sz w:val="24"/>
                <w:szCs w:val="27"/>
              </w:rPr>
              <w:t xml:space="preserve">исключение  ЛБГ</w:t>
            </w:r>
            <w:r>
              <w:rPr>
                <w:sz w:val="22"/>
              </w:rPr>
            </w:r>
          </w:p>
        </w:tc>
      </w:tr>
      <w:tr>
        <w:trPr>
          <w:trHeight w:val="4275"/>
        </w:trPr>
        <w:tc>
          <w:tcPr>
            <w:tcW w:w="5594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 xml:space="preserve">Один из документов </w:t>
            </w:r>
            <w:r>
              <w:rPr>
                <w:b/>
                <w:sz w:val="24"/>
                <w:szCs w:val="27"/>
                <w:u w:val="single"/>
              </w:rPr>
              <w:t xml:space="preserve">при  необходимости</w:t>
            </w:r>
            <w:r>
              <w:rPr>
                <w:b/>
                <w:sz w:val="24"/>
                <w:szCs w:val="27"/>
              </w:rPr>
              <w:t xml:space="preserve">: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Свидетельство о рождении ребенка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ребенка от 14 до 18 лет на приобретение гражданства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второго родителя на приобретение гражданства РФ ребенком, подпись заверяется нотариально</w:t>
            </w:r>
            <w:r>
              <w:rPr>
                <w:sz w:val="22"/>
              </w:rPr>
            </w:r>
          </w:p>
          <w:p>
            <w:pPr>
              <w:jc w:val="both"/>
              <w:tabs>
                <w:tab w:val="center" w:pos="2745"/>
              </w:tabs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- 1 фото на ребенка</w:t>
            </w:r>
            <w:r>
              <w:rPr>
                <w:sz w:val="22"/>
              </w:rPr>
            </w:r>
          </w:p>
        </w:tc>
        <w:tc>
          <w:tcPr>
            <w:tcW w:w="5595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 xml:space="preserve">Один из документов </w:t>
            </w:r>
            <w:r>
              <w:rPr>
                <w:b/>
                <w:sz w:val="24"/>
                <w:szCs w:val="27"/>
                <w:u w:val="single"/>
              </w:rPr>
              <w:t xml:space="preserve">при  необходимости</w:t>
            </w:r>
            <w:r>
              <w:rPr>
                <w:b/>
                <w:sz w:val="24"/>
                <w:szCs w:val="27"/>
              </w:rPr>
              <w:t xml:space="preserve">: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ребенка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ребенка от 14 до 18 лет на приобретение гражданства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второго родителя на приобретение гражданства РФ ребенком, подпись заверяется нотариально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- 1 фото на ребенка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Паспорта родителей, имеющих гражданство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Паспорт жены/мужа, имеющих гражданство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Пенсионное удостоверение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Паспорта совершеннолетних детей, имеющих гражданство РФ</w:t>
            </w:r>
            <w:r>
              <w:rPr>
                <w:sz w:val="22"/>
              </w:rPr>
            </w:r>
          </w:p>
        </w:tc>
      </w:tr>
      <w:tr>
        <w:trPr/>
        <w:tc>
          <w:tcPr>
            <w:gridSpan w:val="2"/>
            <w:tcW w:w="11189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 xml:space="preserve">Документы, выполненные на не русском языке, подлежат переводу. Перевод удостоверяется нотариально. </w:t>
            </w:r>
            <w:r>
              <w:rPr>
                <w:b/>
                <w:sz w:val="24"/>
                <w:szCs w:val="27"/>
              </w:rPr>
              <w:t xml:space="preserve">П</w:t>
            </w:r>
            <w:r>
              <w:rPr>
                <w:b/>
                <w:sz w:val="24"/>
                <w:szCs w:val="27"/>
              </w:rPr>
              <w:t xml:space="preserve">редставляемые документы заверяются в соответствии с Законом «О нотариате», за </w:t>
            </w:r>
            <w:r>
              <w:rPr>
                <w:b/>
                <w:sz w:val="24"/>
                <w:szCs w:val="27"/>
              </w:rPr>
              <w:t xml:space="preserve">исключением:  паспорта</w:t>
            </w:r>
            <w:r>
              <w:rPr>
                <w:b/>
                <w:sz w:val="24"/>
                <w:szCs w:val="27"/>
              </w:rPr>
              <w:t xml:space="preserve"> гражданина Российской Федерации, вида на жительство </w:t>
            </w:r>
            <w:r>
              <w:rPr>
                <w:b/>
                <w:sz w:val="24"/>
                <w:szCs w:val="27"/>
              </w:rPr>
              <w:t xml:space="preserve">ИГ</w:t>
            </w:r>
            <w:r>
              <w:rPr>
                <w:b/>
                <w:sz w:val="24"/>
                <w:szCs w:val="27"/>
              </w:rPr>
              <w:t xml:space="preserve"> либо вида на жительство </w:t>
            </w:r>
            <w:r>
              <w:rPr>
                <w:b/>
                <w:sz w:val="24"/>
                <w:szCs w:val="27"/>
              </w:rPr>
              <w:t xml:space="preserve">ЛБГ</w:t>
            </w:r>
            <w:r>
              <w:rPr>
                <w:b/>
                <w:sz w:val="24"/>
                <w:szCs w:val="27"/>
              </w:rPr>
              <w:t xml:space="preserve">.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ВСЕ </w:t>
            </w:r>
            <w:r>
              <w:rPr>
                <w:b/>
                <w:sz w:val="22"/>
                <w:u w:val="single"/>
              </w:rPr>
              <w:t xml:space="preserve">ДОКУМЕНТЫ  ПРЕДСТАВЛЯЮТСЯ</w:t>
            </w:r>
            <w:r>
              <w:rPr>
                <w:b/>
                <w:sz w:val="22"/>
                <w:u w:val="single"/>
              </w:rPr>
              <w:t xml:space="preserve"> С ОРИГИНАЛАМИ ДОКУМЕНТОВ</w:t>
            </w:r>
            <w:r>
              <w:rPr>
                <w:sz w:val="22"/>
              </w:rPr>
            </w:r>
          </w:p>
        </w:tc>
      </w:tr>
    </w:tbl>
    <w:p>
      <w:pPr>
        <w:jc w:val="center"/>
        <w:spacing w:after="100" w:afterAutospacing="1" w:before="100" w:beforeAutospacing="1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Перечень документов для осуществления государственной функции </w:t>
        <w:noBreakHyphen/>
        <w:t xml:space="preserve"> гражданство Российской Федерации</w:t>
      </w:r>
      <w:r>
        <w:rPr>
          <w:sz w:val="22"/>
        </w:rPr>
      </w:r>
    </w:p>
    <w:tbl>
      <w:tblPr>
        <w:tblStyle w:val="115"/>
        <w:tblW w:w="0" w:type="auto"/>
        <w:tblLook w:val="01E0" w:firstRow="1" w:lastRow="1" w:firstColumn="1" w:lastColumn="1" w:noHBand="0" w:noVBand="0"/>
      </w:tblPr>
      <w:tblGrid>
        <w:gridCol w:w="3771"/>
        <w:gridCol w:w="3709"/>
        <w:gridCol w:w="3709"/>
      </w:tblGrid>
      <w:tr>
        <w:trPr>
          <w:trHeight w:val="660"/>
        </w:trPr>
        <w:tc>
          <w:tcPr>
            <w:tcW w:w="377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НА </w:t>
            </w:r>
            <w:r>
              <w:rPr>
                <w:b/>
                <w:sz w:val="20"/>
                <w:szCs w:val="22"/>
              </w:rPr>
              <w:t xml:space="preserve">НЕСОВЕРШЕННОЛЕТНИХ ДЕТЕЙ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2"/>
              </w:rPr>
            </w:r>
          </w:p>
        </w:tc>
        <w:tc>
          <w:tcPr>
            <w:tcW w:w="37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УЧАСТНИКОВ ГОСУДАРСТВЕНОЙ ПРОГРАММЫ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2"/>
              </w:rPr>
            </w:r>
          </w:p>
        </w:tc>
        <w:tc>
          <w:tcPr>
            <w:tcW w:w="3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 СООТВЕТСТВИИ С </w:t>
            </w:r>
            <w:r>
              <w:rPr>
                <w:b/>
                <w:sz w:val="20"/>
                <w:szCs w:val="22"/>
              </w:rPr>
              <w:t xml:space="preserve">4-х СТОРОННИМ </w:t>
            </w:r>
            <w:r>
              <w:rPr>
                <w:b/>
                <w:sz w:val="20"/>
                <w:szCs w:val="22"/>
              </w:rPr>
              <w:t xml:space="preserve">МЕЖДУНАРОДНЫМ СОГЛАШЕНИЕМ </w:t>
            </w:r>
            <w:r>
              <w:rPr>
                <w:sz w:val="22"/>
              </w:rPr>
            </w:r>
          </w:p>
        </w:tc>
      </w:tr>
      <w:tr>
        <w:trPr>
          <w:trHeight w:val="11412"/>
        </w:trPr>
        <w:tc>
          <w:tcPr>
            <w:tcW w:w="377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Заявление (2 экз.) Приложение № 3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ребенка, заграничный паспорт при его наличии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 паспорта обоих родителей, опекунов, с регистрацией по месту жительства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второго родителя на приобретение гражданства РФ ребенком, заверенное нотариально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Документы о регистрации ребенка на территории Российской Федерации.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ребенка от 14 до 18 лет на приобретение гражданства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- 3 фотографии 35×45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оплате госпошлины.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  <w:u w:val="single"/>
              </w:rPr>
              <w:t xml:space="preserve">при  необходимости</w:t>
            </w:r>
            <w:r>
              <w:rPr>
                <w:b/>
                <w:sz w:val="24"/>
                <w:szCs w:val="27"/>
              </w:rPr>
              <w:t xml:space="preserve">: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Документы, подтверждающие смену фамилии, имени, отчества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об установлении отцовства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</w:r>
            <w:r>
              <w:rPr>
                <w:sz w:val="22"/>
              </w:rPr>
            </w:r>
          </w:p>
        </w:tc>
        <w:tc>
          <w:tcPr>
            <w:tcW w:w="370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</w:t>
            </w:r>
            <w:r>
              <w:rPr>
                <w:sz w:val="24"/>
                <w:szCs w:val="27"/>
              </w:rPr>
              <w:t xml:space="preserve">Зая</w:t>
            </w:r>
            <w:r>
              <w:rPr>
                <w:sz w:val="24"/>
                <w:szCs w:val="27"/>
              </w:rPr>
              <w:t xml:space="preserve">вление  Приложение</w:t>
            </w:r>
            <w:r>
              <w:rPr>
                <w:sz w:val="24"/>
                <w:szCs w:val="27"/>
              </w:rPr>
              <w:t xml:space="preserve"> № 1 (2 экз.)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удостоверяющий личность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Копия заявления об отказе от имеющегося гражданства (составляется в произвольной форме у нотариуса, 1-й экземпляр направляется почтой заказным письм</w:t>
            </w:r>
            <w:r>
              <w:rPr>
                <w:sz w:val="24"/>
                <w:szCs w:val="27"/>
              </w:rPr>
              <w:t xml:space="preserve">ом в Посольство. 2-й экземпляр</w:t>
            </w:r>
            <w:r>
              <w:rPr>
                <w:sz w:val="24"/>
                <w:szCs w:val="27"/>
              </w:rPr>
              <w:t xml:space="preserve"> прилагается к заявлению)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отправке заказного письма в Посольство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заключении / расторжении брака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Документы, подтверждающие смену фамилии, имени, отчества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</w:t>
            </w:r>
            <w:r>
              <w:rPr>
                <w:sz w:val="24"/>
                <w:szCs w:val="27"/>
              </w:rPr>
              <w:t xml:space="preserve">Свидетельство Государственной Программы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- 3 </w:t>
            </w:r>
            <w:r>
              <w:rPr>
                <w:sz w:val="24"/>
                <w:szCs w:val="27"/>
              </w:rPr>
              <w:t xml:space="preserve">фотографии  35</w:t>
            </w:r>
            <w:r>
              <w:rPr>
                <w:sz w:val="24"/>
                <w:szCs w:val="27"/>
              </w:rPr>
              <w:t xml:space="preserve">×45,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оплате госпошлины.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  <w:u w:val="single"/>
              </w:rPr>
              <w:t xml:space="preserve">при  необходимости</w:t>
            </w:r>
            <w:r>
              <w:rPr>
                <w:b/>
                <w:sz w:val="24"/>
                <w:szCs w:val="27"/>
              </w:rPr>
              <w:t xml:space="preserve">: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ребенка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ребенка от 14 до 18 лет на приобретение гражданства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второго родителя на приобретение гражданства РФ ребенком, подпись заверяется нотариально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- 1 фото на ребенка.</w:t>
            </w:r>
            <w:r>
              <w:rPr>
                <w:sz w:val="22"/>
              </w:rPr>
            </w:r>
          </w:p>
        </w:tc>
        <w:tc>
          <w:tcPr>
            <w:tcW w:w="370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Заявление формы Приложение № 1 (2 экз.)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Вид на жительство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Документ, удостоверяющий личность, с отметкой о постановке на Консульский учет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Листок убытия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Уведомление о выезде на ПМЖ в РФ либо отметка в паспорте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заключении / расторжении брака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</w:t>
            </w:r>
            <w:r>
              <w:rPr>
                <w:sz w:val="24"/>
                <w:szCs w:val="27"/>
              </w:rPr>
              <w:t xml:space="preserve">Документы, подтверждающие смену </w:t>
            </w:r>
            <w:r>
              <w:rPr>
                <w:sz w:val="24"/>
                <w:szCs w:val="27"/>
              </w:rPr>
              <w:t xml:space="preserve">ФИО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- 3 </w:t>
            </w:r>
            <w:r>
              <w:rPr>
                <w:sz w:val="24"/>
                <w:szCs w:val="27"/>
              </w:rPr>
              <w:t xml:space="preserve">фотографии  35</w:t>
            </w:r>
            <w:r>
              <w:rPr>
                <w:sz w:val="24"/>
                <w:szCs w:val="27"/>
              </w:rPr>
              <w:t xml:space="preserve"> × 45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Квитанция об оплате госпошлины.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  <w:u w:val="single"/>
              </w:rPr>
              <w:t xml:space="preserve">при  необходимости</w:t>
            </w:r>
            <w:r>
              <w:rPr>
                <w:b/>
                <w:sz w:val="24"/>
                <w:szCs w:val="27"/>
              </w:rPr>
              <w:t xml:space="preserve">: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Свидетельство о рождении ребенка 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ребенка от 14 до 18 лет на приобретение гражданства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Согласие второго родителя, подпись заверяется нотариально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- 1 фото на ребенка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Паспорта родителей, имеющих гражданство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Паспорт жены/мужа, имеющих гражданство РФ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Пенсионное удостоверение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- Паспорта совершеннолетних детей, имеющих гражданство РФ</w:t>
            </w:r>
            <w:r>
              <w:rPr>
                <w:sz w:val="22"/>
              </w:rPr>
            </w:r>
          </w:p>
        </w:tc>
      </w:tr>
      <w:tr>
        <w:trPr>
          <w:trHeight w:val="553"/>
        </w:trPr>
        <w:tc>
          <w:tcPr>
            <w:gridSpan w:val="3"/>
            <w:tcW w:w="11189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 xml:space="preserve">Документы, выполненные на не русском языке, подлежат переводу. Перевод документа удостоверяется нотариально. Все представляемые документы заверяются в соответствии с Законом «О нотариате», за </w:t>
            </w:r>
            <w:r>
              <w:rPr>
                <w:b/>
                <w:sz w:val="24"/>
                <w:szCs w:val="27"/>
              </w:rPr>
              <w:t xml:space="preserve">исключением:  паспорта</w:t>
            </w:r>
            <w:r>
              <w:rPr>
                <w:b/>
                <w:sz w:val="24"/>
                <w:szCs w:val="27"/>
              </w:rPr>
              <w:t xml:space="preserve"> гражданина Российской Федерации, вида на жительство </w:t>
            </w:r>
            <w:r>
              <w:rPr>
                <w:b/>
                <w:sz w:val="24"/>
                <w:szCs w:val="27"/>
              </w:rPr>
              <w:t xml:space="preserve">ИГ</w:t>
            </w:r>
            <w:r>
              <w:rPr>
                <w:b/>
                <w:sz w:val="24"/>
                <w:szCs w:val="27"/>
              </w:rPr>
              <w:t xml:space="preserve"> либо вида на жительство </w:t>
            </w:r>
            <w:r>
              <w:rPr>
                <w:b/>
                <w:sz w:val="24"/>
                <w:szCs w:val="27"/>
              </w:rPr>
              <w:t xml:space="preserve">ЛБГ</w:t>
            </w:r>
            <w:r>
              <w:rPr>
                <w:b/>
                <w:sz w:val="24"/>
                <w:szCs w:val="27"/>
              </w:rPr>
              <w:t xml:space="preserve">.</w:t>
            </w:r>
            <w:r>
              <w:rPr>
                <w:sz w:val="22"/>
              </w:rPr>
            </w:r>
          </w:p>
          <w:p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ВСЕ </w:t>
            </w:r>
            <w:r>
              <w:rPr>
                <w:b/>
                <w:sz w:val="22"/>
                <w:u w:val="single"/>
              </w:rPr>
              <w:t xml:space="preserve">ДОКУМЕНТЫ  ПРЕДСТАВЛЯЮТСЯ</w:t>
            </w:r>
            <w:r>
              <w:rPr>
                <w:b/>
                <w:sz w:val="22"/>
                <w:u w:val="single"/>
              </w:rPr>
              <w:t xml:space="preserve"> С ОРИГИНАЛАМИ ДОКУМЕНТОВ</w:t>
            </w:r>
            <w:r>
              <w:rPr>
                <w:sz w:val="22"/>
              </w:rPr>
            </w:r>
          </w:p>
        </w:tc>
      </w:tr>
    </w:tbl>
    <w:p>
      <w:pPr>
        <w:jc w:val="both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2"/>
        </w:rPr>
      </w:r>
    </w:p>
    <w:sectPr>
      <w:footnotePr/>
      <w:type w:val="nextPage"/>
      <w:pgSz w:w="12240" w:h="15840"/>
      <w:pgMar w:top="284" w:right="474" w:bottom="284" w:left="567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09"/>
    <w:qFormat/>
    <w:uiPriority w:val="34"/>
    <w:pPr>
      <w:contextualSpacing w:val="true"/>
      <w:ind w:left="720"/>
    </w:pPr>
  </w:style>
  <w:style w:type="paragraph" w:styleId="22">
    <w:name w:val="No Spacing"/>
    <w:basedOn w:val="109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09"/>
    <w:next w:val="10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09"/>
    <w:next w:val="10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9"/>
    <w:next w:val="10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9"/>
    <w:next w:val="10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30">
    <w:name w:val="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0"/>
    <w:uiPriority w:val="99"/>
    <w:semiHidden/>
    <w:rPr>
      <w:sz w:val="20"/>
    </w:rPr>
  </w:style>
  <w:style w:type="character" w:styleId="54">
    <w:name w:val="footnote reference"/>
    <w:basedOn w:val="110"/>
    <w:uiPriority w:val="99"/>
    <w:semiHidden/>
    <w:unhideWhenUsed/>
    <w:rPr>
      <w:vertAlign w:val="superscript"/>
    </w:rPr>
  </w:style>
  <w:style w:type="paragraph" w:styleId="109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110" w:default="1">
    <w:name w:val="Default Paragraph Font"/>
    <w:uiPriority w:val="1"/>
    <w:semiHidden/>
    <w:unhideWhenUsed/>
  </w:style>
  <w:style w:type="table" w:styleId="1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" w:default="1">
    <w:name w:val="No List"/>
    <w:uiPriority w:val="99"/>
    <w:semiHidden/>
    <w:unhideWhenUsed/>
  </w:style>
  <w:style w:type="paragraph" w:styleId="113">
    <w:name w:val="Body Text Indent 2"/>
    <w:basedOn w:val="109"/>
    <w:uiPriority w:val="99"/>
    <w:rPr>
      <w:sz w:val="28"/>
      <w:szCs w:val="20"/>
    </w:rPr>
    <w:pPr>
      <w:ind w:firstLine="567"/>
    </w:pPr>
  </w:style>
  <w:style w:type="character" w:styleId="114">
    <w:name w:val="Основной текст с отступом 2 Знак"/>
    <w:basedOn w:val="110"/>
    <w:uiPriority w:val="99"/>
    <w:semiHidden/>
    <w:rPr>
      <w:rFonts w:cs="Times New Roman"/>
      <w:sz w:val="24"/>
      <w:szCs w:val="24"/>
    </w:rPr>
  </w:style>
  <w:style w:type="table" w:styleId="115">
    <w:name w:val="Table Grid"/>
    <w:basedOn w:val="111"/>
    <w:uiPriority w:val="99"/>
    <w:rPr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